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ft094pd0yk7r" w:id="0"/>
      <w:bookmarkEnd w:id="0"/>
      <w:r w:rsidDel="00000000" w:rsidR="00000000" w:rsidRPr="00000000">
        <w:rPr>
          <w:rtl w:val="0"/>
        </w:rPr>
        <w:t xml:space="preserve">TABLE OF CONTENTS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ft094pd0yk7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TABLE OF CONTENTS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_ft094pd0yk7r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200" w:line="240" w:lineRule="auto"/>
            <w:ind w:left="0" w:firstLine="0"/>
            <w:rPr>
              <w:b w:val="1"/>
              <w:sz w:val="22"/>
              <w:szCs w:val="22"/>
            </w:rPr>
          </w:pPr>
          <w:hyperlink w:anchor="_j04dhj8r5sec"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Geographical Plot Structure</w:t>
            </w:r>
          </w:hyperlink>
          <w:r w:rsidDel="00000000" w:rsidR="00000000" w:rsidRPr="00000000">
            <w:rPr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_j04dhj8r5sec \h </w:instrText>
            <w:fldChar w:fldCharType="separate"/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200" w:line="240" w:lineRule="auto"/>
            <w:ind w:left="0" w:firstLine="0"/>
            <w:rPr>
              <w:b w:val="1"/>
            </w:rPr>
          </w:pPr>
          <w:hyperlink w:anchor="_1e2l53eza46d"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Threshold</w:t>
            </w:r>
          </w:hyperlink>
          <w:r w:rsidDel="00000000" w:rsidR="00000000" w:rsidRPr="00000000">
            <w:rPr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_1e2l53eza46d \h </w:instrText>
            <w:fldChar w:fldCharType="separate"/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b w:val="1"/>
              <w:rtl w:val="0"/>
            </w:rPr>
            <w:t xml:space="preserve"> </w:t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before="200" w:line="240" w:lineRule="auto"/>
            <w:ind w:left="0" w:firstLine="0"/>
            <w:rPr>
              <w:b w:val="1"/>
              <w:sz w:val="22"/>
              <w:szCs w:val="22"/>
            </w:rPr>
          </w:pPr>
          <w:hyperlink w:anchor="_969qw2ti05td"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Visuals</w:t>
            </w:r>
          </w:hyperlink>
          <w:r w:rsidDel="00000000" w:rsidR="00000000" w:rsidRPr="00000000">
            <w:rPr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_969qw2ti05td \h </w:instrText>
            <w:fldChar w:fldCharType="separate"/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360"/>
            </w:tabs>
            <w:spacing w:before="60" w:line="240" w:lineRule="auto"/>
            <w:ind w:left="360" w:firstLine="0"/>
            <w:rPr>
              <w:b w:val="1"/>
              <w:sz w:val="22"/>
              <w:szCs w:val="22"/>
            </w:rPr>
          </w:pPr>
          <w:hyperlink w:anchor="_p79o30kwbpux"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Diversity Measures</w:t>
            </w:r>
          </w:hyperlink>
          <w:r w:rsidDel="00000000" w:rsidR="00000000" w:rsidRPr="00000000">
            <w:rPr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_p79o30kwbpux \h </w:instrText>
            <w:fldChar w:fldCharType="separate"/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360"/>
            </w:tabs>
            <w:spacing w:after="80" w:before="60" w:line="240" w:lineRule="auto"/>
            <w:ind w:left="360" w:firstLine="0"/>
            <w:rPr>
              <w:b w:val="1"/>
              <w:sz w:val="22"/>
              <w:szCs w:val="22"/>
            </w:rPr>
          </w:pPr>
          <w:hyperlink w:anchor="_7nl2mj12l2gv"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Climate and Urban Areas</w:t>
            </w:r>
          </w:hyperlink>
          <w:r w:rsidDel="00000000" w:rsidR="00000000" w:rsidRPr="00000000">
            <w:rPr>
              <w:b w:val="1"/>
              <w:sz w:val="22"/>
              <w:szCs w:val="22"/>
              <w:rtl w:val="0"/>
            </w:rPr>
            <w:tab/>
          </w:r>
          <w:r w:rsidDel="00000000" w:rsidR="00000000" w:rsidRPr="00000000">
            <w:fldChar w:fldCharType="begin"/>
            <w:instrText xml:space="preserve"> PAGEREF _7nl2mj12l2gv \h </w:instrText>
            <w:fldChar w:fldCharType="separate"/>
          </w:r>
          <w:r w:rsidDel="00000000" w:rsidR="00000000" w:rsidRPr="00000000">
            <w:rPr>
              <w:b w:val="1"/>
              <w:sz w:val="22"/>
              <w:szCs w:val="22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v6cg58x0nja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jc w:val="center"/>
        <w:rPr/>
      </w:pPr>
      <w:bookmarkStart w:colFirst="0" w:colLast="0" w:name="_j04dhj8r5sec" w:id="2"/>
      <w:bookmarkEnd w:id="2"/>
      <w:r w:rsidDel="00000000" w:rsidR="00000000" w:rsidRPr="00000000">
        <w:rPr>
          <w:rtl w:val="0"/>
        </w:rPr>
        <w:t xml:space="preserve">Geographical Plot Structure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168162</wp:posOffset>
            </wp:positionV>
            <wp:extent cx="5843588" cy="1311061"/>
            <wp:effectExtent b="0" l="0" r="0" t="0"/>
            <wp:wrapSquare wrapText="bothSides" distB="114300" distT="114300" distL="114300" distR="11430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13110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Style w:val="Heading1"/>
        <w:jc w:val="center"/>
        <w:rPr/>
      </w:pPr>
      <w:bookmarkStart w:colFirst="0" w:colLast="0" w:name="_1e2l53eza46d" w:id="3"/>
      <w:bookmarkEnd w:id="3"/>
      <w:r w:rsidDel="00000000" w:rsidR="00000000" w:rsidRPr="00000000">
        <w:rPr>
          <w:rtl w:val="0"/>
        </w:rPr>
        <w:t xml:space="preserve">Threshold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THRESHOLD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 xml:space="preserve">BIRD &gt;= 50 (sum of individualCount for bird)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ab/>
        <w:t xml:space="preserve">TREES &gt;= 10 (tree observations)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Figure 2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3724478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724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Figure 3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373192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731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jc w:val="center"/>
        <w:rPr/>
      </w:pPr>
      <w:bookmarkStart w:colFirst="0" w:colLast="0" w:name="_969qw2ti05td" w:id="4"/>
      <w:bookmarkEnd w:id="4"/>
      <w:r w:rsidDel="00000000" w:rsidR="00000000" w:rsidRPr="00000000">
        <w:rPr>
          <w:rtl w:val="0"/>
        </w:rPr>
        <w:t xml:space="preserve">Visuals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Figure 3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-604837</wp:posOffset>
            </wp:positionH>
            <wp:positionV relativeFrom="paragraph">
              <wp:posOffset>253412</wp:posOffset>
            </wp:positionV>
            <wp:extent cx="7148513" cy="5374429"/>
            <wp:effectExtent b="0" l="0" r="0" t="0"/>
            <wp:wrapSquare wrapText="bothSides" distB="114300" distT="114300" distL="114300" distR="11430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8513" cy="53744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Figure 4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-909637</wp:posOffset>
            </wp:positionH>
            <wp:positionV relativeFrom="paragraph">
              <wp:posOffset>234362</wp:posOffset>
            </wp:positionV>
            <wp:extent cx="7759469" cy="5824538"/>
            <wp:effectExtent b="0" l="0" r="0" t="0"/>
            <wp:wrapSquare wrapText="bothSides" distB="114300" distT="114300" distL="114300" distR="1143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9469" cy="5824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Figure 5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-804862</wp:posOffset>
            </wp:positionH>
            <wp:positionV relativeFrom="paragraph">
              <wp:posOffset>400050</wp:posOffset>
            </wp:positionV>
            <wp:extent cx="7577138" cy="7759372"/>
            <wp:effectExtent b="0" l="0" r="0" t="0"/>
            <wp:wrapSquare wrapText="bothSides" distB="114300" distT="114300" distL="114300" distR="1143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77138" cy="77593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Figure 6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-904874</wp:posOffset>
            </wp:positionH>
            <wp:positionV relativeFrom="paragraph">
              <wp:posOffset>200025</wp:posOffset>
            </wp:positionV>
            <wp:extent cx="7762875" cy="5826948"/>
            <wp:effectExtent b="0" l="0" r="0" t="0"/>
            <wp:wrapSquare wrapText="bothSides" distB="114300" distT="114300" distL="114300" distR="11430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8269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Figure 7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209550</wp:posOffset>
            </wp:positionV>
            <wp:extent cx="7215188" cy="6742535"/>
            <wp:effectExtent b="0" l="0" r="0" t="0"/>
            <wp:wrapSquare wrapText="bothSides" distB="114300" distT="114300" distL="114300" distR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5188" cy="6742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Figure 8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-704849</wp:posOffset>
            </wp:positionH>
            <wp:positionV relativeFrom="paragraph">
              <wp:posOffset>407575</wp:posOffset>
            </wp:positionV>
            <wp:extent cx="7370391" cy="6973300"/>
            <wp:effectExtent b="0" l="0" r="0" t="0"/>
            <wp:wrapSquare wrapText="bothSides" distB="114300" distT="114300" distL="114300" distR="1143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0391" cy="697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Figure 9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276225</wp:posOffset>
            </wp:positionV>
            <wp:extent cx="7781925" cy="5727960"/>
            <wp:effectExtent b="0" l="0" r="0" t="0"/>
            <wp:wrapSquare wrapText="bothSides" distB="114300" distT="114300" distL="114300" distR="11430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27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Figure 10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381000</wp:posOffset>
            </wp:positionV>
            <wp:extent cx="7781925" cy="7966746"/>
            <wp:effectExtent b="0" l="0" r="0" t="0"/>
            <wp:wrapSquare wrapText="bothSides" distB="114300" distT="114300" distL="114300" distR="1143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79667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Figure 11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266700</wp:posOffset>
            </wp:positionV>
            <wp:extent cx="7781925" cy="5793211"/>
            <wp:effectExtent b="0" l="0" r="0" t="0"/>
            <wp:wrapSquare wrapText="bothSides" distB="114300" distT="114300" distL="114300" distR="11430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7932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Figure 12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-914399</wp:posOffset>
            </wp:positionH>
            <wp:positionV relativeFrom="paragraph">
              <wp:posOffset>200025</wp:posOffset>
            </wp:positionV>
            <wp:extent cx="7781925" cy="5985357"/>
            <wp:effectExtent b="0" l="0" r="0" t="0"/>
            <wp:wrapSquare wrapText="bothSides" distB="114300" distT="114300" distL="114300" distR="1143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59853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jc w:val="center"/>
        <w:rPr/>
      </w:pPr>
      <w:bookmarkStart w:colFirst="0" w:colLast="0" w:name="_p79o30kwbpux" w:id="5"/>
      <w:bookmarkEnd w:id="5"/>
      <w:r w:rsidDel="00000000" w:rsidR="00000000" w:rsidRPr="00000000">
        <w:rPr>
          <w:rtl w:val="0"/>
        </w:rPr>
        <w:t xml:space="preserve">Diversity Measures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Figure 13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-919162</wp:posOffset>
            </wp:positionH>
            <wp:positionV relativeFrom="paragraph">
              <wp:posOffset>114300</wp:posOffset>
            </wp:positionV>
            <wp:extent cx="7777163" cy="6813534"/>
            <wp:effectExtent b="0" l="0" r="0" t="0"/>
            <wp:wrapSquare wrapText="bothSides" distB="114300" distT="114300" distL="114300" distR="1143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68135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Figure 14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-933449</wp:posOffset>
            </wp:positionH>
            <wp:positionV relativeFrom="paragraph">
              <wp:posOffset>114300</wp:posOffset>
            </wp:positionV>
            <wp:extent cx="7794776" cy="6874287"/>
            <wp:effectExtent b="0" l="0" r="0" t="0"/>
            <wp:wrapSquare wrapText="bothSides" distB="114300" distT="114300" distL="114300" distR="1143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94776" cy="68742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Figure 15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-919162</wp:posOffset>
            </wp:positionH>
            <wp:positionV relativeFrom="paragraph">
              <wp:posOffset>200025</wp:posOffset>
            </wp:positionV>
            <wp:extent cx="7777163" cy="5878648"/>
            <wp:effectExtent b="0" l="0" r="0" t="0"/>
            <wp:wrapSquare wrapText="bothSides" distB="114300" distT="114300" distL="114300" distR="11430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77163" cy="58786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Figure 16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-881062</wp:posOffset>
            </wp:positionH>
            <wp:positionV relativeFrom="paragraph">
              <wp:posOffset>327613</wp:posOffset>
            </wp:positionV>
            <wp:extent cx="7614981" cy="7721012"/>
            <wp:effectExtent b="0" l="0" r="0" t="0"/>
            <wp:wrapSquare wrapText="bothSides" distB="114300" distT="114300" distL="114300" distR="11430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4981" cy="77210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Figure 17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-681037</wp:posOffset>
            </wp:positionH>
            <wp:positionV relativeFrom="paragraph">
              <wp:posOffset>314325</wp:posOffset>
            </wp:positionV>
            <wp:extent cx="7310438" cy="7429629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0438" cy="74296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Figure 18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-919162</wp:posOffset>
            </wp:positionH>
            <wp:positionV relativeFrom="paragraph">
              <wp:posOffset>171450</wp:posOffset>
            </wp:positionV>
            <wp:extent cx="7767638" cy="5664522"/>
            <wp:effectExtent b="0" l="0" r="0" t="0"/>
            <wp:wrapSquare wrapText="bothSides" distB="114300" distT="114300" distL="114300" distR="11430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56645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​​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Figure 19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-547687</wp:posOffset>
            </wp:positionH>
            <wp:positionV relativeFrom="paragraph">
              <wp:posOffset>116300</wp:posOffset>
            </wp:positionV>
            <wp:extent cx="7034213" cy="7107704"/>
            <wp:effectExtent b="0" l="0" r="0" t="0"/>
            <wp:wrapSquare wrapText="bothSides" distB="114300" distT="114300" distL="114300" distR="11430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4213" cy="71077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Figure 20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160739</wp:posOffset>
            </wp:positionV>
            <wp:extent cx="7062788" cy="7134647"/>
            <wp:effectExtent b="0" l="0" r="0" t="0"/>
            <wp:wrapSquare wrapText="bothSides" distB="114300" distT="114300" distL="114300" distR="1143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2788" cy="713464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Figure 21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(Darker dots are more frequent) </w:t>
      </w:r>
    </w:p>
    <w:p w:rsidR="00000000" w:rsidDel="00000000" w:rsidP="00000000" w:rsidRDefault="00000000" w:rsidRPr="00000000" w14:paraId="000000A2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195263</wp:posOffset>
            </wp:positionV>
            <wp:extent cx="7153275" cy="5244423"/>
            <wp:effectExtent b="0" l="0" r="0" t="0"/>
            <wp:wrapSquare wrapText="bothSides" distB="114300" distT="114300" distL="114300" distR="11430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5244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2"/>
        <w:jc w:val="center"/>
        <w:rPr/>
      </w:pPr>
      <w:bookmarkStart w:colFirst="0" w:colLast="0" w:name="_7nl2mj12l2gv" w:id="6"/>
      <w:bookmarkEnd w:id="6"/>
      <w:r w:rsidDel="00000000" w:rsidR="00000000" w:rsidRPr="00000000">
        <w:rPr>
          <w:rtl w:val="0"/>
        </w:rPr>
        <w:t xml:space="preserve">Climate and Urban Areas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Figure 22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345723</wp:posOffset>
            </wp:positionV>
            <wp:extent cx="7066174" cy="8115300"/>
            <wp:effectExtent b="0" l="0" r="0" t="0"/>
            <wp:wrapSquare wrapText="bothSides" distB="114300" distT="114300" distL="114300" distR="11430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6174" cy="811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Figure 23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-719137</wp:posOffset>
            </wp:positionH>
            <wp:positionV relativeFrom="paragraph">
              <wp:posOffset>285750</wp:posOffset>
            </wp:positionV>
            <wp:extent cx="7377113" cy="7654688"/>
            <wp:effectExtent b="0" l="0" r="0" t="0"/>
            <wp:wrapSquare wrapText="bothSides" distB="114300" distT="114300" distL="114300" distR="11430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7113" cy="7654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Figure 24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400050</wp:posOffset>
            </wp:positionV>
            <wp:extent cx="6992437" cy="8296275"/>
            <wp:effectExtent b="0" l="0" r="0" t="0"/>
            <wp:wrapSquare wrapText="bothSides" distB="114300" distT="114300" distL="114300" distR="11430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7" cy="8296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0.png"/><Relationship Id="rId21" Type="http://schemas.openxmlformats.org/officeDocument/2006/relationships/image" Target="media/image8.png"/><Relationship Id="rId24" Type="http://schemas.openxmlformats.org/officeDocument/2006/relationships/image" Target="media/image7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2.png"/><Relationship Id="rId25" Type="http://schemas.openxmlformats.org/officeDocument/2006/relationships/image" Target="media/image15.png"/><Relationship Id="rId28" Type="http://schemas.openxmlformats.org/officeDocument/2006/relationships/image" Target="media/image17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9.png"/><Relationship Id="rId7" Type="http://schemas.openxmlformats.org/officeDocument/2006/relationships/image" Target="media/image18.png"/><Relationship Id="rId8" Type="http://schemas.openxmlformats.org/officeDocument/2006/relationships/image" Target="media/image1.png"/><Relationship Id="rId30" Type="http://schemas.openxmlformats.org/officeDocument/2006/relationships/image" Target="media/image16.png"/><Relationship Id="rId11" Type="http://schemas.openxmlformats.org/officeDocument/2006/relationships/image" Target="media/image14.png"/><Relationship Id="rId10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11.png"/><Relationship Id="rId15" Type="http://schemas.openxmlformats.org/officeDocument/2006/relationships/image" Target="media/image20.png"/><Relationship Id="rId14" Type="http://schemas.openxmlformats.org/officeDocument/2006/relationships/image" Target="media/image6.png"/><Relationship Id="rId17" Type="http://schemas.openxmlformats.org/officeDocument/2006/relationships/image" Target="media/image25.png"/><Relationship Id="rId16" Type="http://schemas.openxmlformats.org/officeDocument/2006/relationships/image" Target="media/image21.png"/><Relationship Id="rId19" Type="http://schemas.openxmlformats.org/officeDocument/2006/relationships/image" Target="media/image19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